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B7E9" w14:textId="2E6EF16B" w:rsidR="001733B0" w:rsidRDefault="00D916C8" w:rsidP="00D916C8">
      <w:pPr>
        <w:spacing w:after="120"/>
      </w:pPr>
      <w:r>
        <w:t>2022.04.18-05.15. Szociális és vendégebéd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7"/>
        <w:gridCol w:w="1744"/>
        <w:gridCol w:w="1741"/>
        <w:gridCol w:w="1787"/>
        <w:gridCol w:w="1749"/>
        <w:gridCol w:w="1743"/>
        <w:gridCol w:w="1748"/>
        <w:gridCol w:w="1745"/>
      </w:tblGrid>
      <w:tr w:rsidR="003C587D" w14:paraId="774F230C" w14:textId="77777777" w:rsidTr="005A1410">
        <w:tc>
          <w:tcPr>
            <w:tcW w:w="1749" w:type="dxa"/>
          </w:tcPr>
          <w:p w14:paraId="4D35A850" w14:textId="0BD125E4" w:rsidR="003C587D" w:rsidRDefault="003C587D" w:rsidP="00D916C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1E86E50C" w14:textId="34788295" w:rsidR="003C587D" w:rsidRDefault="00C564B5" w:rsidP="00D916C8">
            <w:pPr>
              <w:spacing w:after="120"/>
            </w:pPr>
            <w:r>
              <w:t>Hétfő 04.18.</w:t>
            </w:r>
          </w:p>
        </w:tc>
        <w:tc>
          <w:tcPr>
            <w:tcW w:w="1749" w:type="dxa"/>
          </w:tcPr>
          <w:p w14:paraId="380DCAFC" w14:textId="358E4A42" w:rsidR="003C587D" w:rsidRDefault="00C564B5" w:rsidP="00D916C8">
            <w:pPr>
              <w:spacing w:after="120"/>
            </w:pPr>
            <w:r>
              <w:t>Kedd 04.19.</w:t>
            </w:r>
          </w:p>
        </w:tc>
        <w:tc>
          <w:tcPr>
            <w:tcW w:w="1749" w:type="dxa"/>
          </w:tcPr>
          <w:p w14:paraId="04310649" w14:textId="34E63826" w:rsidR="003C587D" w:rsidRDefault="00C564B5" w:rsidP="00D916C8">
            <w:pPr>
              <w:spacing w:after="120"/>
            </w:pPr>
            <w:r>
              <w:t>Szerda 04.20.</w:t>
            </w:r>
          </w:p>
        </w:tc>
        <w:tc>
          <w:tcPr>
            <w:tcW w:w="1749" w:type="dxa"/>
          </w:tcPr>
          <w:p w14:paraId="67CABEBD" w14:textId="613F43DB" w:rsidR="003C587D" w:rsidRDefault="00C564B5" w:rsidP="00D916C8">
            <w:pPr>
              <w:spacing w:after="120"/>
            </w:pPr>
            <w:r>
              <w:t>Csütörtök 04.21.</w:t>
            </w:r>
          </w:p>
        </w:tc>
        <w:tc>
          <w:tcPr>
            <w:tcW w:w="1749" w:type="dxa"/>
          </w:tcPr>
          <w:p w14:paraId="6804368B" w14:textId="4BAAD7B0" w:rsidR="003C587D" w:rsidRDefault="00C564B5" w:rsidP="00D916C8">
            <w:pPr>
              <w:spacing w:after="120"/>
            </w:pPr>
            <w:r>
              <w:t>Péntek 04.22.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4AD6331" w14:textId="53FBF4BE" w:rsidR="003C587D" w:rsidRDefault="00C564B5" w:rsidP="00D916C8">
            <w:pPr>
              <w:spacing w:after="120"/>
            </w:pPr>
            <w:r>
              <w:t>Szombat 04.23.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AC30979" w14:textId="7370FAD1" w:rsidR="003C587D" w:rsidRDefault="00C564B5" w:rsidP="00D916C8">
            <w:pPr>
              <w:spacing w:after="120"/>
            </w:pPr>
            <w:r>
              <w:t>Vasárnap 04.24.</w:t>
            </w:r>
          </w:p>
        </w:tc>
      </w:tr>
      <w:tr w:rsidR="003C587D" w14:paraId="01E283D8" w14:textId="77777777" w:rsidTr="005A1410">
        <w:tc>
          <w:tcPr>
            <w:tcW w:w="1749" w:type="dxa"/>
          </w:tcPr>
          <w:p w14:paraId="32007720" w14:textId="48954D72" w:rsidR="00C564B5" w:rsidRDefault="00C564B5" w:rsidP="00D916C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000BC46E" w14:textId="77777777" w:rsidR="003C587D" w:rsidRDefault="00B54747" w:rsidP="00D916C8">
            <w:pPr>
              <w:spacing w:after="120"/>
            </w:pPr>
            <w:r>
              <w:t>Almaleves</w:t>
            </w:r>
          </w:p>
          <w:p w14:paraId="00C30F80" w14:textId="761A2C7B" w:rsidR="00B54747" w:rsidRDefault="00B54747" w:rsidP="00D916C8">
            <w:pPr>
              <w:spacing w:after="120"/>
            </w:pPr>
            <w:r>
              <w:t>Rántott s. szelet</w:t>
            </w:r>
          </w:p>
          <w:p w14:paraId="5E90AF5C" w14:textId="77777777" w:rsidR="00B54747" w:rsidRDefault="00B54747" w:rsidP="00D916C8">
            <w:pPr>
              <w:spacing w:after="120"/>
            </w:pPr>
            <w:r>
              <w:t>Vegyes köret</w:t>
            </w:r>
          </w:p>
          <w:p w14:paraId="56E6D287" w14:textId="58764EC4" w:rsidR="00B54747" w:rsidRDefault="00B54747" w:rsidP="00D916C8">
            <w:pPr>
              <w:spacing w:after="120"/>
            </w:pPr>
            <w:r>
              <w:t>Csemege uborka</w:t>
            </w:r>
          </w:p>
        </w:tc>
        <w:tc>
          <w:tcPr>
            <w:tcW w:w="1749" w:type="dxa"/>
          </w:tcPr>
          <w:p w14:paraId="236F2ACB" w14:textId="77777777" w:rsidR="003C587D" w:rsidRDefault="00B54747" w:rsidP="00D916C8">
            <w:pPr>
              <w:spacing w:after="120"/>
            </w:pPr>
            <w:r>
              <w:t>Kertészleves</w:t>
            </w:r>
          </w:p>
          <w:p w14:paraId="690BBC04" w14:textId="77777777" w:rsidR="00B54747" w:rsidRDefault="00B54747" w:rsidP="00D916C8">
            <w:pPr>
              <w:spacing w:after="120"/>
            </w:pPr>
            <w:r>
              <w:t>Csikós tokány</w:t>
            </w:r>
          </w:p>
          <w:p w14:paraId="70275EF4" w14:textId="39E754FF" w:rsidR="00B54747" w:rsidRDefault="00B54747" w:rsidP="00D916C8">
            <w:pPr>
              <w:spacing w:after="120"/>
            </w:pPr>
            <w:r>
              <w:t>Főtt tészta</w:t>
            </w:r>
          </w:p>
        </w:tc>
        <w:tc>
          <w:tcPr>
            <w:tcW w:w="1749" w:type="dxa"/>
          </w:tcPr>
          <w:p w14:paraId="1E42D9E8" w14:textId="77777777" w:rsidR="003C587D" w:rsidRDefault="00B54747" w:rsidP="00D916C8">
            <w:pPr>
              <w:spacing w:after="120"/>
            </w:pPr>
            <w:r>
              <w:t>Brokkoli leves</w:t>
            </w:r>
          </w:p>
          <w:p w14:paraId="7ABAD40D" w14:textId="77777777" w:rsidR="00B54747" w:rsidRDefault="00B54747" w:rsidP="00D916C8">
            <w:pPr>
              <w:spacing w:after="120"/>
            </w:pPr>
            <w:r>
              <w:t>Őszibarackkal sült csirkemell</w:t>
            </w:r>
          </w:p>
          <w:p w14:paraId="3172B5A5" w14:textId="09EC2EAE" w:rsidR="00B54747" w:rsidRDefault="00B54747" w:rsidP="00D916C8">
            <w:pPr>
              <w:spacing w:after="120"/>
            </w:pPr>
            <w:r>
              <w:t>Kukoricás rizs</w:t>
            </w:r>
          </w:p>
        </w:tc>
        <w:tc>
          <w:tcPr>
            <w:tcW w:w="1749" w:type="dxa"/>
          </w:tcPr>
          <w:p w14:paraId="5CE02E16" w14:textId="77777777" w:rsidR="003C587D" w:rsidRDefault="00B54747" w:rsidP="00D916C8">
            <w:pPr>
              <w:spacing w:after="120"/>
            </w:pPr>
            <w:r>
              <w:t>Májgombócleves</w:t>
            </w:r>
          </w:p>
          <w:p w14:paraId="18AF504A" w14:textId="220DCF6A" w:rsidR="00B54747" w:rsidRDefault="00B54747" w:rsidP="00D916C8">
            <w:pPr>
              <w:spacing w:after="120"/>
            </w:pPr>
            <w:r>
              <w:t>Rakott káposzta</w:t>
            </w:r>
          </w:p>
        </w:tc>
        <w:tc>
          <w:tcPr>
            <w:tcW w:w="1749" w:type="dxa"/>
          </w:tcPr>
          <w:p w14:paraId="389B85AB" w14:textId="77777777" w:rsidR="003C587D" w:rsidRDefault="00B54747" w:rsidP="00D916C8">
            <w:pPr>
              <w:spacing w:after="120"/>
            </w:pPr>
            <w:r>
              <w:t>Legényfogó leves</w:t>
            </w:r>
          </w:p>
          <w:p w14:paraId="18A7D617" w14:textId="7434539B" w:rsidR="00B54747" w:rsidRDefault="00B54747" w:rsidP="00D916C8">
            <w:pPr>
              <w:spacing w:after="120"/>
            </w:pPr>
            <w:r>
              <w:t>Túrós bat</w:t>
            </w:r>
            <w:r w:rsidR="00BF6B5A">
              <w:t>yu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0C1CFB9" w14:textId="77777777" w:rsidR="003C587D" w:rsidRDefault="00B54747" w:rsidP="00D916C8">
            <w:pPr>
              <w:spacing w:after="120"/>
            </w:pPr>
            <w:r>
              <w:t>Lebbencsleves</w:t>
            </w:r>
          </w:p>
          <w:p w14:paraId="041B3CD0" w14:textId="77777777" w:rsidR="00B54747" w:rsidRDefault="00B54747" w:rsidP="00D916C8">
            <w:pPr>
              <w:spacing w:after="120"/>
            </w:pPr>
            <w:r>
              <w:t>Zöldbabfőzelék</w:t>
            </w:r>
          </w:p>
          <w:p w14:paraId="79CCF476" w14:textId="0EAA9614" w:rsidR="00B54747" w:rsidRDefault="00B54747" w:rsidP="00D916C8">
            <w:pPr>
              <w:spacing w:after="120"/>
            </w:pPr>
            <w:r>
              <w:t>Sült kolbász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4E097CD" w14:textId="77777777" w:rsidR="003C587D" w:rsidRDefault="00E13F24" w:rsidP="00D916C8">
            <w:pPr>
              <w:spacing w:after="120"/>
            </w:pPr>
            <w:r>
              <w:t>Karfiolleves</w:t>
            </w:r>
          </w:p>
          <w:p w14:paraId="28D594D0" w14:textId="77777777" w:rsidR="00E13F24" w:rsidRDefault="00E13F24" w:rsidP="00D916C8">
            <w:pPr>
              <w:spacing w:after="120"/>
            </w:pPr>
            <w:r>
              <w:t>Marhapörkölt</w:t>
            </w:r>
          </w:p>
          <w:p w14:paraId="6381F942" w14:textId="77777777" w:rsidR="00E13F24" w:rsidRDefault="00E13F24" w:rsidP="00D916C8">
            <w:pPr>
              <w:spacing w:after="120"/>
            </w:pPr>
            <w:r>
              <w:t xml:space="preserve">Főtt burgonya </w:t>
            </w:r>
          </w:p>
          <w:p w14:paraId="46CB5757" w14:textId="391942E4" w:rsidR="00E13F24" w:rsidRDefault="00E13F24" w:rsidP="00D916C8">
            <w:pPr>
              <w:spacing w:after="120"/>
            </w:pPr>
            <w:r>
              <w:t>Vegyes vágott</w:t>
            </w:r>
          </w:p>
        </w:tc>
      </w:tr>
      <w:tr w:rsidR="00C564B5" w14:paraId="6AE693EE" w14:textId="77777777" w:rsidTr="005A1410">
        <w:tc>
          <w:tcPr>
            <w:tcW w:w="1749" w:type="dxa"/>
          </w:tcPr>
          <w:p w14:paraId="69E8A3C6" w14:textId="7E9AAFCC" w:rsidR="00C564B5" w:rsidRDefault="00C564B5" w:rsidP="00C564B5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1CDFC684" w14:textId="7E4D9DED" w:rsidR="00C564B5" w:rsidRDefault="00C564B5" w:rsidP="00C564B5">
            <w:pPr>
              <w:spacing w:after="120"/>
            </w:pPr>
            <w:r>
              <w:t>Hétfő 04.</w:t>
            </w:r>
            <w:r>
              <w:t>25</w:t>
            </w:r>
            <w:r>
              <w:t>.</w:t>
            </w:r>
          </w:p>
        </w:tc>
        <w:tc>
          <w:tcPr>
            <w:tcW w:w="1749" w:type="dxa"/>
          </w:tcPr>
          <w:p w14:paraId="4FCF696E" w14:textId="63DF6FEB" w:rsidR="00C564B5" w:rsidRDefault="00C564B5" w:rsidP="00C564B5">
            <w:pPr>
              <w:spacing w:after="120"/>
            </w:pPr>
            <w:r>
              <w:t>Kedd 04.</w:t>
            </w:r>
            <w:r>
              <w:t>26</w:t>
            </w:r>
            <w:r>
              <w:t>.</w:t>
            </w:r>
          </w:p>
        </w:tc>
        <w:tc>
          <w:tcPr>
            <w:tcW w:w="1749" w:type="dxa"/>
          </w:tcPr>
          <w:p w14:paraId="630C72A2" w14:textId="508EA4FA" w:rsidR="00C564B5" w:rsidRDefault="00C564B5" w:rsidP="00C564B5">
            <w:pPr>
              <w:spacing w:after="120"/>
            </w:pPr>
            <w:r>
              <w:t>Szerda 04.2</w:t>
            </w:r>
            <w:r>
              <w:t>7</w:t>
            </w:r>
            <w:r>
              <w:t>.</w:t>
            </w:r>
          </w:p>
        </w:tc>
        <w:tc>
          <w:tcPr>
            <w:tcW w:w="1749" w:type="dxa"/>
          </w:tcPr>
          <w:p w14:paraId="6F968A3D" w14:textId="5E2F46C6" w:rsidR="00C564B5" w:rsidRDefault="00C564B5" w:rsidP="00C564B5">
            <w:pPr>
              <w:spacing w:after="120"/>
            </w:pPr>
            <w:r>
              <w:t>Csütörtök 04.2</w:t>
            </w:r>
            <w:r>
              <w:t>8</w:t>
            </w:r>
            <w:r>
              <w:t>.</w:t>
            </w:r>
          </w:p>
        </w:tc>
        <w:tc>
          <w:tcPr>
            <w:tcW w:w="1749" w:type="dxa"/>
          </w:tcPr>
          <w:p w14:paraId="7D423ABF" w14:textId="5F4E8568" w:rsidR="00C564B5" w:rsidRDefault="00C564B5" w:rsidP="00C564B5">
            <w:pPr>
              <w:spacing w:after="120"/>
            </w:pPr>
            <w:r>
              <w:t>Péntek 04.2</w:t>
            </w:r>
            <w:r>
              <w:t>9</w:t>
            </w:r>
            <w:r>
              <w:t>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0D4A380" w14:textId="750C7C6B" w:rsidR="00C564B5" w:rsidRDefault="00C564B5" w:rsidP="00C564B5">
            <w:pPr>
              <w:spacing w:after="120"/>
            </w:pPr>
            <w:r>
              <w:t>Szombat 04.</w:t>
            </w:r>
            <w:r>
              <w:t>30</w:t>
            </w:r>
            <w:r>
              <w:t>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289157EB" w14:textId="13BF7EE4" w:rsidR="00C564B5" w:rsidRDefault="00C564B5" w:rsidP="00C564B5">
            <w:pPr>
              <w:spacing w:after="120"/>
            </w:pPr>
            <w:r>
              <w:t>Vasárnap 0</w:t>
            </w:r>
            <w:r>
              <w:t>5.01.</w:t>
            </w:r>
          </w:p>
        </w:tc>
      </w:tr>
      <w:tr w:rsidR="00C564B5" w14:paraId="2663E23A" w14:textId="77777777" w:rsidTr="005A1410">
        <w:tc>
          <w:tcPr>
            <w:tcW w:w="1749" w:type="dxa"/>
          </w:tcPr>
          <w:p w14:paraId="2AC60F31" w14:textId="5012124D" w:rsidR="00C564B5" w:rsidRDefault="00C564B5" w:rsidP="00C564B5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23D3ACD1" w14:textId="77777777" w:rsidR="00C564B5" w:rsidRDefault="00E13F24" w:rsidP="00C564B5">
            <w:pPr>
              <w:spacing w:after="120"/>
            </w:pPr>
            <w:r>
              <w:t>Zellerleves</w:t>
            </w:r>
          </w:p>
          <w:p w14:paraId="33C1CDE3" w14:textId="77777777" w:rsidR="00E13F24" w:rsidRDefault="00E13F24" w:rsidP="00C564B5">
            <w:pPr>
              <w:spacing w:after="120"/>
            </w:pPr>
            <w:r>
              <w:t>Ketchupos csirke</w:t>
            </w:r>
          </w:p>
          <w:p w14:paraId="0B419CDA" w14:textId="1E89D06B" w:rsidR="00E13F24" w:rsidRDefault="00E13F24" w:rsidP="00C564B5">
            <w:pPr>
              <w:spacing w:after="120"/>
            </w:pPr>
            <w:r>
              <w:t>párolt rizs</w:t>
            </w:r>
          </w:p>
        </w:tc>
        <w:tc>
          <w:tcPr>
            <w:tcW w:w="1749" w:type="dxa"/>
          </w:tcPr>
          <w:p w14:paraId="0975555C" w14:textId="77777777" w:rsidR="00C564B5" w:rsidRDefault="00E13F24" w:rsidP="00C564B5">
            <w:pPr>
              <w:spacing w:after="120"/>
            </w:pPr>
            <w:r>
              <w:t>Száraz bableves</w:t>
            </w:r>
          </w:p>
          <w:p w14:paraId="6F2B06B3" w14:textId="05BD83ED" w:rsidR="00E13F24" w:rsidRDefault="00E13F24" w:rsidP="00C564B5">
            <w:pPr>
              <w:spacing w:after="120"/>
            </w:pPr>
            <w:r>
              <w:t>Sonkás kocka</w:t>
            </w:r>
          </w:p>
        </w:tc>
        <w:tc>
          <w:tcPr>
            <w:tcW w:w="1749" w:type="dxa"/>
          </w:tcPr>
          <w:p w14:paraId="645ACCD9" w14:textId="77777777" w:rsidR="00C564B5" w:rsidRDefault="00E13F24" w:rsidP="00C564B5">
            <w:pPr>
              <w:spacing w:after="120"/>
            </w:pPr>
            <w:r>
              <w:t>Paradicsomleves</w:t>
            </w:r>
          </w:p>
          <w:p w14:paraId="60ACE102" w14:textId="00516F6B" w:rsidR="00E13F24" w:rsidRDefault="00E13F24" w:rsidP="00C564B5">
            <w:pPr>
              <w:spacing w:after="120"/>
            </w:pPr>
            <w:r>
              <w:t>Rakott burgonya</w:t>
            </w:r>
          </w:p>
        </w:tc>
        <w:tc>
          <w:tcPr>
            <w:tcW w:w="1749" w:type="dxa"/>
          </w:tcPr>
          <w:p w14:paraId="68274EE3" w14:textId="77777777" w:rsidR="00C564B5" w:rsidRDefault="00E13F24" w:rsidP="00C564B5">
            <w:pPr>
              <w:spacing w:after="120"/>
            </w:pPr>
            <w:r>
              <w:t>Szilvaleves</w:t>
            </w:r>
          </w:p>
          <w:p w14:paraId="078C8AE1" w14:textId="77777777" w:rsidR="00E13F24" w:rsidRDefault="00E13F24" w:rsidP="00C564B5">
            <w:pPr>
              <w:spacing w:after="120"/>
            </w:pPr>
            <w:r>
              <w:t>Paprikás csirke</w:t>
            </w:r>
          </w:p>
          <w:p w14:paraId="6340FDCA" w14:textId="1208340F" w:rsidR="00E13F24" w:rsidRDefault="00E13F24" w:rsidP="00C564B5">
            <w:pPr>
              <w:spacing w:after="120"/>
            </w:pPr>
            <w:r>
              <w:t>Galuska</w:t>
            </w:r>
          </w:p>
        </w:tc>
        <w:tc>
          <w:tcPr>
            <w:tcW w:w="1749" w:type="dxa"/>
          </w:tcPr>
          <w:p w14:paraId="48D58921" w14:textId="1D742D7B" w:rsidR="00C564B5" w:rsidRDefault="00E13F24" w:rsidP="00C564B5">
            <w:pPr>
              <w:spacing w:after="120"/>
            </w:pPr>
            <w:proofErr w:type="spellStart"/>
            <w:r>
              <w:t>Resz</w:t>
            </w:r>
            <w:proofErr w:type="spellEnd"/>
            <w:r>
              <w:t>. tésztaleves</w:t>
            </w:r>
          </w:p>
          <w:p w14:paraId="0F964646" w14:textId="77777777" w:rsidR="00E13F24" w:rsidRDefault="00E13F24" w:rsidP="00C564B5">
            <w:pPr>
              <w:spacing w:after="120"/>
            </w:pPr>
            <w:r>
              <w:t>Finomfőzelék</w:t>
            </w:r>
          </w:p>
          <w:p w14:paraId="4F551615" w14:textId="15C6CF64" w:rsidR="00E13F24" w:rsidRDefault="00E13F24" w:rsidP="00C564B5">
            <w:pPr>
              <w:spacing w:after="120"/>
            </w:pPr>
            <w:r>
              <w:t>Párizsi szelet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22069BF" w14:textId="77777777" w:rsidR="00C564B5" w:rsidRDefault="00E13F24" w:rsidP="00C564B5">
            <w:pPr>
              <w:spacing w:after="120"/>
            </w:pPr>
            <w:r>
              <w:t>Tökleves</w:t>
            </w:r>
          </w:p>
          <w:p w14:paraId="111BF64D" w14:textId="77777777" w:rsidR="00E13F24" w:rsidRDefault="00E13F24" w:rsidP="00C564B5">
            <w:pPr>
              <w:spacing w:after="120"/>
            </w:pPr>
            <w:r>
              <w:t>Töltött dagadó</w:t>
            </w:r>
          </w:p>
          <w:p w14:paraId="695732A0" w14:textId="6E62FB35" w:rsidR="00E13F24" w:rsidRDefault="005A1410" w:rsidP="00C564B5">
            <w:pPr>
              <w:spacing w:after="120"/>
            </w:pPr>
            <w:r>
              <w:t>Párolt rizs</w:t>
            </w:r>
          </w:p>
          <w:p w14:paraId="0E3D0C75" w14:textId="7D15B06A" w:rsidR="00E13F24" w:rsidRDefault="00E13F24" w:rsidP="00C564B5">
            <w:pPr>
              <w:spacing w:after="120"/>
            </w:pPr>
            <w:proofErr w:type="spellStart"/>
            <w:r>
              <w:t>Ec</w:t>
            </w:r>
            <w:proofErr w:type="spellEnd"/>
            <w:r>
              <w:t>. almapaprika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52AA024E" w14:textId="77777777" w:rsidR="005A1410" w:rsidRDefault="005A1410" w:rsidP="00C564B5">
            <w:pPr>
              <w:spacing w:after="120"/>
            </w:pPr>
            <w:r>
              <w:t>Borsógulyás</w:t>
            </w:r>
          </w:p>
          <w:p w14:paraId="57139C66" w14:textId="143E2523" w:rsidR="005A1410" w:rsidRDefault="005A1410" w:rsidP="00C564B5">
            <w:pPr>
              <w:spacing w:after="120"/>
            </w:pPr>
            <w:r>
              <w:t>Aranygaluska</w:t>
            </w:r>
          </w:p>
        </w:tc>
      </w:tr>
      <w:tr w:rsidR="00C564B5" w14:paraId="4E13CF0A" w14:textId="77777777" w:rsidTr="005A1410">
        <w:tc>
          <w:tcPr>
            <w:tcW w:w="1749" w:type="dxa"/>
          </w:tcPr>
          <w:p w14:paraId="60EA977F" w14:textId="1F493106" w:rsidR="00C564B5" w:rsidRDefault="00B54747" w:rsidP="00C564B5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22C2C778" w14:textId="3A5C54F1" w:rsidR="00C564B5" w:rsidRDefault="00C564B5" w:rsidP="00C564B5">
            <w:pPr>
              <w:spacing w:after="120"/>
            </w:pPr>
            <w:r>
              <w:t>Hétfő 0</w:t>
            </w:r>
            <w:r>
              <w:t>5.02.</w:t>
            </w:r>
          </w:p>
        </w:tc>
        <w:tc>
          <w:tcPr>
            <w:tcW w:w="1749" w:type="dxa"/>
          </w:tcPr>
          <w:p w14:paraId="256B0263" w14:textId="21E7367B" w:rsidR="00C564B5" w:rsidRDefault="00C564B5" w:rsidP="00C564B5">
            <w:pPr>
              <w:spacing w:after="120"/>
            </w:pPr>
            <w:r>
              <w:t>Kedd 0</w:t>
            </w:r>
            <w:r>
              <w:t>5.03.</w:t>
            </w:r>
          </w:p>
        </w:tc>
        <w:tc>
          <w:tcPr>
            <w:tcW w:w="1749" w:type="dxa"/>
          </w:tcPr>
          <w:p w14:paraId="154767DC" w14:textId="093C4D6C" w:rsidR="00C564B5" w:rsidRDefault="00C564B5" w:rsidP="00C564B5">
            <w:pPr>
              <w:spacing w:after="120"/>
            </w:pPr>
            <w:r>
              <w:t xml:space="preserve">Szerda </w:t>
            </w:r>
            <w:r>
              <w:t>05.04.</w:t>
            </w:r>
          </w:p>
        </w:tc>
        <w:tc>
          <w:tcPr>
            <w:tcW w:w="1749" w:type="dxa"/>
          </w:tcPr>
          <w:p w14:paraId="6F6818DE" w14:textId="740801F2" w:rsidR="00C564B5" w:rsidRDefault="00C564B5" w:rsidP="00C564B5">
            <w:pPr>
              <w:spacing w:after="120"/>
            </w:pPr>
            <w:r>
              <w:t>Csütörtök 0</w:t>
            </w:r>
            <w:r>
              <w:t>5.05.</w:t>
            </w:r>
          </w:p>
        </w:tc>
        <w:tc>
          <w:tcPr>
            <w:tcW w:w="1749" w:type="dxa"/>
          </w:tcPr>
          <w:p w14:paraId="078EF476" w14:textId="0B79EBA7" w:rsidR="00C564B5" w:rsidRDefault="00C564B5" w:rsidP="00C564B5">
            <w:pPr>
              <w:spacing w:after="120"/>
            </w:pPr>
            <w:r>
              <w:t>Péntek 0</w:t>
            </w:r>
            <w:r>
              <w:t>5.06.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245176E" w14:textId="776BAB8B" w:rsidR="00C564B5" w:rsidRDefault="00C564B5" w:rsidP="00C564B5">
            <w:pPr>
              <w:spacing w:after="120"/>
            </w:pPr>
            <w:r>
              <w:t xml:space="preserve">Szombat </w:t>
            </w:r>
            <w:r>
              <w:t>05.0</w:t>
            </w:r>
            <w:r w:rsidR="00B54747">
              <w:t>7</w:t>
            </w:r>
            <w:r>
              <w:t>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FA09227" w14:textId="6C8D7A02" w:rsidR="00C564B5" w:rsidRDefault="00C564B5" w:rsidP="00C564B5">
            <w:pPr>
              <w:spacing w:after="120"/>
            </w:pPr>
            <w:r>
              <w:t>Vasárnap 0</w:t>
            </w:r>
            <w:r>
              <w:t>5.</w:t>
            </w:r>
            <w:r w:rsidR="00B54747">
              <w:t>08.</w:t>
            </w:r>
          </w:p>
        </w:tc>
      </w:tr>
      <w:tr w:rsidR="00C564B5" w14:paraId="01D05B1D" w14:textId="77777777" w:rsidTr="005A1410">
        <w:tc>
          <w:tcPr>
            <w:tcW w:w="1749" w:type="dxa"/>
          </w:tcPr>
          <w:p w14:paraId="68FA899F" w14:textId="6054FC6C" w:rsidR="00C564B5" w:rsidRDefault="00C564B5" w:rsidP="00C564B5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752AE552" w14:textId="77777777" w:rsidR="005A1410" w:rsidRDefault="005A1410" w:rsidP="00C564B5">
            <w:pPr>
              <w:spacing w:after="120"/>
            </w:pPr>
            <w:r>
              <w:t>Karalábéleves</w:t>
            </w:r>
          </w:p>
          <w:p w14:paraId="41D410F5" w14:textId="77777777" w:rsidR="005A1410" w:rsidRDefault="005A1410" w:rsidP="00C564B5">
            <w:pPr>
              <w:spacing w:after="120"/>
            </w:pPr>
            <w:r>
              <w:t>Bakonyi s</w:t>
            </w:r>
            <w:r w:rsidR="00454F68">
              <w:t xml:space="preserve">. </w:t>
            </w:r>
            <w:r>
              <w:t>ragu</w:t>
            </w:r>
          </w:p>
          <w:p w14:paraId="6E7E948A" w14:textId="3CDA82D4" w:rsidR="00454F68" w:rsidRDefault="00454F68" w:rsidP="00C564B5">
            <w:pPr>
              <w:spacing w:after="120"/>
            </w:pPr>
            <w:r>
              <w:t>Főtt tészta</w:t>
            </w:r>
          </w:p>
        </w:tc>
        <w:tc>
          <w:tcPr>
            <w:tcW w:w="1749" w:type="dxa"/>
          </w:tcPr>
          <w:p w14:paraId="702EAE3E" w14:textId="77777777" w:rsidR="00C564B5" w:rsidRDefault="00454F68" w:rsidP="00C564B5">
            <w:pPr>
              <w:spacing w:after="120"/>
            </w:pPr>
            <w:r>
              <w:t>Sóskaleves</w:t>
            </w:r>
          </w:p>
          <w:p w14:paraId="3C207DAD" w14:textId="77777777" w:rsidR="00454F68" w:rsidRDefault="00454F68" w:rsidP="00C564B5">
            <w:pPr>
              <w:spacing w:after="120"/>
            </w:pPr>
            <w:r>
              <w:t>Rántott csirke</w:t>
            </w:r>
          </w:p>
          <w:p w14:paraId="4A0C09FD" w14:textId="77777777" w:rsidR="00454F68" w:rsidRDefault="00454F68" w:rsidP="00C564B5">
            <w:pPr>
              <w:spacing w:after="120"/>
            </w:pPr>
            <w:r>
              <w:t>Tört burgonya</w:t>
            </w:r>
          </w:p>
          <w:p w14:paraId="09157509" w14:textId="215C70DE" w:rsidR="00454F68" w:rsidRDefault="00454F68" w:rsidP="00C564B5">
            <w:pPr>
              <w:spacing w:after="120"/>
            </w:pPr>
            <w:r>
              <w:t>Csemege uborka</w:t>
            </w:r>
          </w:p>
        </w:tc>
        <w:tc>
          <w:tcPr>
            <w:tcW w:w="1749" w:type="dxa"/>
          </w:tcPr>
          <w:p w14:paraId="2DD0B47D" w14:textId="77777777" w:rsidR="00C564B5" w:rsidRDefault="00454F68" w:rsidP="00C564B5">
            <w:pPr>
              <w:spacing w:after="120"/>
            </w:pPr>
            <w:r>
              <w:t>Gombaleves</w:t>
            </w:r>
          </w:p>
          <w:p w14:paraId="25410101" w14:textId="77777777" w:rsidR="00454F68" w:rsidRDefault="00454F68" w:rsidP="00C564B5">
            <w:pPr>
              <w:spacing w:after="120"/>
            </w:pPr>
            <w:r>
              <w:t>Túróval töltött csirkecomb</w:t>
            </w:r>
          </w:p>
          <w:p w14:paraId="17379A56" w14:textId="7DC40325" w:rsidR="00454F68" w:rsidRDefault="00454F68" w:rsidP="00C564B5">
            <w:pPr>
              <w:spacing w:after="120"/>
            </w:pPr>
            <w:r>
              <w:t>Rizi-bizi</w:t>
            </w:r>
          </w:p>
        </w:tc>
        <w:tc>
          <w:tcPr>
            <w:tcW w:w="1749" w:type="dxa"/>
          </w:tcPr>
          <w:p w14:paraId="7710E7CF" w14:textId="77777777" w:rsidR="00C564B5" w:rsidRDefault="00454F68" w:rsidP="00C564B5">
            <w:pPr>
              <w:spacing w:after="120"/>
            </w:pPr>
            <w:r>
              <w:t>Tarhonyaleves</w:t>
            </w:r>
          </w:p>
          <w:p w14:paraId="6DBF5556" w14:textId="77777777" w:rsidR="00454F68" w:rsidRDefault="00454F68" w:rsidP="00C564B5">
            <w:pPr>
              <w:spacing w:after="120"/>
            </w:pPr>
            <w:r>
              <w:t>Paradicsomos káposztafőzelék</w:t>
            </w:r>
          </w:p>
          <w:p w14:paraId="4B289455" w14:textId="44628A7C" w:rsidR="00454F68" w:rsidRDefault="00454F68" w:rsidP="00C564B5">
            <w:pPr>
              <w:spacing w:after="120"/>
            </w:pPr>
            <w:r>
              <w:t>Fasírt</w:t>
            </w:r>
          </w:p>
        </w:tc>
        <w:tc>
          <w:tcPr>
            <w:tcW w:w="1749" w:type="dxa"/>
          </w:tcPr>
          <w:p w14:paraId="645EBA23" w14:textId="77777777" w:rsidR="00C564B5" w:rsidRDefault="00454F68" w:rsidP="00C564B5">
            <w:pPr>
              <w:spacing w:after="120"/>
            </w:pPr>
            <w:r>
              <w:t xml:space="preserve">Babgulyás </w:t>
            </w:r>
          </w:p>
          <w:p w14:paraId="6ECF5878" w14:textId="51FC19B1" w:rsidR="00454F68" w:rsidRDefault="00454F68" w:rsidP="00C564B5">
            <w:pPr>
              <w:spacing w:after="120"/>
            </w:pPr>
            <w:r>
              <w:t>Darázsfészek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D61D47A" w14:textId="77777777" w:rsidR="00C564B5" w:rsidRDefault="002C4DA1" w:rsidP="00C564B5">
            <w:pPr>
              <w:spacing w:after="120"/>
            </w:pPr>
            <w:r>
              <w:t>Zöldbableves</w:t>
            </w:r>
          </w:p>
          <w:p w14:paraId="520CB1DB" w14:textId="3C519611" w:rsidR="0005687D" w:rsidRDefault="007056C2" w:rsidP="00C564B5">
            <w:pPr>
              <w:spacing w:after="120"/>
            </w:pPr>
            <w:r>
              <w:t>Harcsapaprikás</w:t>
            </w:r>
          </w:p>
          <w:p w14:paraId="20F6D27C" w14:textId="3680779F" w:rsidR="007056C2" w:rsidRDefault="007056C2" w:rsidP="00C564B5">
            <w:pPr>
              <w:spacing w:after="120"/>
            </w:pPr>
            <w:r>
              <w:t>Galuska</w:t>
            </w:r>
          </w:p>
          <w:p w14:paraId="2381DA66" w14:textId="7B7C0BC1" w:rsidR="0005687D" w:rsidRDefault="0005687D" w:rsidP="00C564B5">
            <w:pPr>
              <w:spacing w:after="120"/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2DE1F82D" w14:textId="77777777" w:rsidR="00C564B5" w:rsidRDefault="002C4DA1" w:rsidP="00C564B5">
            <w:pPr>
              <w:spacing w:after="120"/>
            </w:pPr>
            <w:r>
              <w:t>Sertés raguleves</w:t>
            </w:r>
          </w:p>
          <w:p w14:paraId="407A1255" w14:textId="77777777" w:rsidR="002C4DA1" w:rsidRDefault="002C4DA1" w:rsidP="00C564B5">
            <w:pPr>
              <w:spacing w:after="120"/>
            </w:pPr>
            <w:r>
              <w:t>Resztelt Csirkemáj</w:t>
            </w:r>
          </w:p>
          <w:p w14:paraId="6AECAFB8" w14:textId="77777777" w:rsidR="002C4DA1" w:rsidRDefault="002C4DA1" w:rsidP="00C564B5">
            <w:pPr>
              <w:spacing w:after="120"/>
            </w:pPr>
            <w:r>
              <w:t>Főtt burgonya</w:t>
            </w:r>
          </w:p>
          <w:p w14:paraId="47A4369F" w14:textId="12D5E31A" w:rsidR="002C4DA1" w:rsidRDefault="002C4DA1" w:rsidP="00C564B5">
            <w:pPr>
              <w:spacing w:after="120"/>
            </w:pPr>
            <w:r>
              <w:t>Almapaprika</w:t>
            </w:r>
          </w:p>
        </w:tc>
      </w:tr>
      <w:tr w:rsidR="00C564B5" w14:paraId="137174B4" w14:textId="77777777" w:rsidTr="005A1410">
        <w:tc>
          <w:tcPr>
            <w:tcW w:w="1749" w:type="dxa"/>
          </w:tcPr>
          <w:p w14:paraId="314429D9" w14:textId="55EA781D" w:rsidR="00C564B5" w:rsidRDefault="00B54747" w:rsidP="00C564B5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1F063A29" w14:textId="5C80E730" w:rsidR="00C564B5" w:rsidRDefault="00C564B5" w:rsidP="00C564B5">
            <w:pPr>
              <w:spacing w:after="120"/>
            </w:pPr>
            <w:r>
              <w:t>Hétfő 0</w:t>
            </w:r>
            <w:r w:rsidR="00B54747">
              <w:t>5.09.</w:t>
            </w:r>
          </w:p>
        </w:tc>
        <w:tc>
          <w:tcPr>
            <w:tcW w:w="1749" w:type="dxa"/>
          </w:tcPr>
          <w:p w14:paraId="4CF1F695" w14:textId="7227736D" w:rsidR="00C564B5" w:rsidRDefault="00C564B5" w:rsidP="00C564B5">
            <w:pPr>
              <w:spacing w:after="120"/>
            </w:pPr>
            <w:r>
              <w:t>Kedd 0</w:t>
            </w:r>
            <w:r w:rsidR="00B54747">
              <w:t>5.10.</w:t>
            </w:r>
          </w:p>
        </w:tc>
        <w:tc>
          <w:tcPr>
            <w:tcW w:w="1749" w:type="dxa"/>
          </w:tcPr>
          <w:p w14:paraId="798D9B1A" w14:textId="1EBA6550" w:rsidR="00C564B5" w:rsidRDefault="00C564B5" w:rsidP="00C564B5">
            <w:pPr>
              <w:spacing w:after="120"/>
            </w:pPr>
            <w:r>
              <w:t>Szerda 0</w:t>
            </w:r>
            <w:r w:rsidR="00B54747">
              <w:t>5.11.</w:t>
            </w:r>
          </w:p>
        </w:tc>
        <w:tc>
          <w:tcPr>
            <w:tcW w:w="1749" w:type="dxa"/>
          </w:tcPr>
          <w:p w14:paraId="488420A4" w14:textId="67B0C9FA" w:rsidR="00C564B5" w:rsidRDefault="00C564B5" w:rsidP="00C564B5">
            <w:pPr>
              <w:spacing w:after="120"/>
            </w:pPr>
            <w:r>
              <w:t>Csütörtök 0</w:t>
            </w:r>
            <w:r w:rsidR="00B54747">
              <w:t>5.12.</w:t>
            </w:r>
          </w:p>
        </w:tc>
        <w:tc>
          <w:tcPr>
            <w:tcW w:w="1749" w:type="dxa"/>
          </w:tcPr>
          <w:p w14:paraId="0FE51883" w14:textId="11A83E66" w:rsidR="00C564B5" w:rsidRDefault="00C564B5" w:rsidP="00C564B5">
            <w:pPr>
              <w:spacing w:after="120"/>
            </w:pPr>
            <w:r>
              <w:t>Péntek 0</w:t>
            </w:r>
            <w:r w:rsidR="00B54747">
              <w:t>5.13.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62EA0067" w14:textId="2B4673CE" w:rsidR="00C564B5" w:rsidRDefault="00C564B5" w:rsidP="00C564B5">
            <w:pPr>
              <w:spacing w:after="120"/>
            </w:pPr>
            <w:r>
              <w:t>Szombat 0</w:t>
            </w:r>
            <w:r w:rsidR="00B54747">
              <w:t>5.14.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61E4CB4" w14:textId="251818B1" w:rsidR="00C564B5" w:rsidRDefault="00C564B5" w:rsidP="00C564B5">
            <w:pPr>
              <w:spacing w:after="120"/>
            </w:pPr>
            <w:r>
              <w:t>Vasárnap 0</w:t>
            </w:r>
            <w:r w:rsidR="00B54747">
              <w:t>5.15.</w:t>
            </w:r>
          </w:p>
        </w:tc>
      </w:tr>
      <w:tr w:rsidR="00C564B5" w14:paraId="69A53777" w14:textId="77777777" w:rsidTr="005A1410">
        <w:tc>
          <w:tcPr>
            <w:tcW w:w="1749" w:type="dxa"/>
          </w:tcPr>
          <w:p w14:paraId="0296D2AB" w14:textId="03E5D554" w:rsidR="00C564B5" w:rsidRDefault="00C564B5" w:rsidP="00C564B5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4B6DA0E1" w14:textId="77777777" w:rsidR="00C564B5" w:rsidRDefault="002C4DA1" w:rsidP="00C564B5">
            <w:pPr>
              <w:spacing w:after="120"/>
            </w:pPr>
            <w:r>
              <w:t>Tojásleves</w:t>
            </w:r>
          </w:p>
          <w:p w14:paraId="13FF69BD" w14:textId="77777777" w:rsidR="002C4DA1" w:rsidRDefault="002C4DA1" w:rsidP="00C564B5">
            <w:pPr>
              <w:spacing w:after="120"/>
            </w:pPr>
            <w:r>
              <w:t>Rizseshús</w:t>
            </w:r>
          </w:p>
          <w:p w14:paraId="6F1CA337" w14:textId="13BBAB94" w:rsidR="002C4DA1" w:rsidRDefault="002C4DA1" w:rsidP="00C564B5">
            <w:pPr>
              <w:spacing w:after="120"/>
            </w:pPr>
            <w:r>
              <w:t>Cékla</w:t>
            </w:r>
          </w:p>
        </w:tc>
        <w:tc>
          <w:tcPr>
            <w:tcW w:w="1749" w:type="dxa"/>
          </w:tcPr>
          <w:p w14:paraId="72308F2E" w14:textId="77777777" w:rsidR="00C564B5" w:rsidRDefault="005C6245" w:rsidP="00C564B5">
            <w:pPr>
              <w:spacing w:after="120"/>
            </w:pPr>
            <w:r>
              <w:t>Hamis gulyásleves</w:t>
            </w:r>
          </w:p>
          <w:p w14:paraId="48634C6A" w14:textId="77777777" w:rsidR="005C6245" w:rsidRDefault="005C6245" w:rsidP="00C564B5">
            <w:pPr>
              <w:spacing w:after="120"/>
            </w:pPr>
            <w:r>
              <w:t>Tökfőzelék</w:t>
            </w:r>
          </w:p>
          <w:p w14:paraId="38AE5E8F" w14:textId="778555AF" w:rsidR="005C6245" w:rsidRDefault="005C6245" w:rsidP="00C564B5">
            <w:pPr>
              <w:spacing w:after="120"/>
            </w:pPr>
            <w:r>
              <w:t>Sertés pörkölt</w:t>
            </w:r>
          </w:p>
        </w:tc>
        <w:tc>
          <w:tcPr>
            <w:tcW w:w="1749" w:type="dxa"/>
          </w:tcPr>
          <w:p w14:paraId="44A2FC32" w14:textId="77777777" w:rsidR="00C564B5" w:rsidRDefault="002C4DA1" w:rsidP="00C564B5">
            <w:pPr>
              <w:spacing w:after="120"/>
            </w:pPr>
            <w:r>
              <w:t>Köménymagleves</w:t>
            </w:r>
          </w:p>
          <w:p w14:paraId="07055405" w14:textId="77777777" w:rsidR="002C4DA1" w:rsidRDefault="002C4DA1" w:rsidP="00C564B5">
            <w:pPr>
              <w:spacing w:after="120"/>
            </w:pPr>
            <w:r>
              <w:t>Csárdagazda kedvence</w:t>
            </w:r>
          </w:p>
          <w:p w14:paraId="146E5BCF" w14:textId="374544FB" w:rsidR="002C4DA1" w:rsidRDefault="002C4DA1" w:rsidP="00C564B5">
            <w:pPr>
              <w:spacing w:after="120"/>
            </w:pPr>
            <w:r>
              <w:t>Burgonya krokett</w:t>
            </w:r>
          </w:p>
        </w:tc>
        <w:tc>
          <w:tcPr>
            <w:tcW w:w="1749" w:type="dxa"/>
          </w:tcPr>
          <w:p w14:paraId="6C6890CD" w14:textId="77777777" w:rsidR="00C564B5" w:rsidRDefault="00BF6B5A" w:rsidP="00C564B5">
            <w:pPr>
              <w:spacing w:after="120"/>
            </w:pPr>
            <w:r>
              <w:t>Zöldborsóleves</w:t>
            </w:r>
          </w:p>
          <w:p w14:paraId="6A11144B" w14:textId="77777777" w:rsidR="00BF6B5A" w:rsidRDefault="00BF6B5A" w:rsidP="00C564B5">
            <w:pPr>
              <w:spacing w:after="120"/>
            </w:pPr>
            <w:r>
              <w:t xml:space="preserve">Temesvári </w:t>
            </w:r>
            <w:proofErr w:type="gramStart"/>
            <w:r>
              <w:t>s.ragu</w:t>
            </w:r>
            <w:proofErr w:type="gramEnd"/>
          </w:p>
          <w:p w14:paraId="68C4CF17" w14:textId="307ACC95" w:rsidR="00BF6B5A" w:rsidRDefault="00BF6B5A" w:rsidP="00C564B5">
            <w:pPr>
              <w:spacing w:after="120"/>
            </w:pPr>
            <w:r>
              <w:t>Főtt tészta</w:t>
            </w:r>
          </w:p>
        </w:tc>
        <w:tc>
          <w:tcPr>
            <w:tcW w:w="1749" w:type="dxa"/>
          </w:tcPr>
          <w:p w14:paraId="59061290" w14:textId="77777777" w:rsidR="00C564B5" w:rsidRDefault="00454F68" w:rsidP="00C564B5">
            <w:pPr>
              <w:spacing w:after="120"/>
            </w:pPr>
            <w:r>
              <w:t>Frankfurti leves</w:t>
            </w:r>
          </w:p>
          <w:p w14:paraId="61499CB7" w14:textId="6C3D31C4" w:rsidR="00454F68" w:rsidRDefault="00454F68" w:rsidP="00C564B5">
            <w:pPr>
              <w:spacing w:after="120"/>
            </w:pPr>
            <w:r>
              <w:t>Burgonyás töltött nudli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17E81F9" w14:textId="77777777" w:rsidR="00C564B5" w:rsidRDefault="002C4DA1" w:rsidP="00C564B5">
            <w:pPr>
              <w:spacing w:after="120"/>
            </w:pPr>
            <w:r>
              <w:t>Csontleves</w:t>
            </w:r>
          </w:p>
          <w:p w14:paraId="3F924A92" w14:textId="77777777" w:rsidR="002C4DA1" w:rsidRDefault="002C4DA1" w:rsidP="00C564B5">
            <w:pPr>
              <w:spacing w:after="120"/>
            </w:pPr>
            <w:r>
              <w:t>Cigánypecsenye</w:t>
            </w:r>
          </w:p>
          <w:p w14:paraId="30910793" w14:textId="77777777" w:rsidR="002C4DA1" w:rsidRDefault="002C4DA1" w:rsidP="00C564B5">
            <w:pPr>
              <w:spacing w:after="120"/>
            </w:pPr>
            <w:r>
              <w:t>Tört burgonya</w:t>
            </w:r>
          </w:p>
          <w:p w14:paraId="600DFFE1" w14:textId="5474E95A" w:rsidR="002C4DA1" w:rsidRDefault="002C4DA1" w:rsidP="00C564B5">
            <w:pPr>
              <w:spacing w:after="120"/>
            </w:pPr>
            <w:r>
              <w:t>Káposzta saláta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0A5B380" w14:textId="77777777" w:rsidR="00C564B5" w:rsidRDefault="00BF6B5A" w:rsidP="00C564B5">
            <w:pPr>
              <w:spacing w:after="120"/>
            </w:pPr>
            <w:r>
              <w:t>Gulyásleves</w:t>
            </w:r>
          </w:p>
          <w:p w14:paraId="141E4E0E" w14:textId="79435A08" w:rsidR="00BF6B5A" w:rsidRDefault="00BF6B5A" w:rsidP="00C564B5">
            <w:pPr>
              <w:spacing w:after="120"/>
            </w:pPr>
            <w:r>
              <w:t>Túrós palacsinta</w:t>
            </w:r>
          </w:p>
        </w:tc>
      </w:tr>
    </w:tbl>
    <w:p w14:paraId="713058C8" w14:textId="77777777" w:rsidR="003C587D" w:rsidRDefault="003C587D" w:rsidP="00D916C8">
      <w:pPr>
        <w:spacing w:after="120"/>
      </w:pPr>
    </w:p>
    <w:sectPr w:rsidR="003C587D" w:rsidSect="00D916C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86FF" w14:textId="77777777" w:rsidR="002A01D2" w:rsidRDefault="002A01D2" w:rsidP="00D916C8">
      <w:pPr>
        <w:spacing w:after="0" w:line="240" w:lineRule="auto"/>
      </w:pPr>
      <w:r>
        <w:separator/>
      </w:r>
    </w:p>
  </w:endnote>
  <w:endnote w:type="continuationSeparator" w:id="0">
    <w:p w14:paraId="799A1DC0" w14:textId="77777777" w:rsidR="002A01D2" w:rsidRDefault="002A01D2" w:rsidP="00D9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E288" w14:textId="27B3E773" w:rsidR="00D916C8" w:rsidRPr="003C587D" w:rsidRDefault="00D916C8">
    <w:pPr>
      <w:pStyle w:val="llb"/>
      <w:rPr>
        <w:sz w:val="20"/>
        <w:szCs w:val="20"/>
      </w:rPr>
    </w:pPr>
    <w:r w:rsidRPr="003C587D">
      <w:rPr>
        <w:sz w:val="20"/>
        <w:szCs w:val="20"/>
      </w:rPr>
      <w:t>Szociális ebéd hétfőtől-péntekig, vendégebéd hétfőtől-vasárnap</w:t>
    </w:r>
    <w:r w:rsidR="003C587D" w:rsidRPr="003C587D">
      <w:rPr>
        <w:sz w:val="20"/>
        <w:szCs w:val="20"/>
      </w:rPr>
      <w:t>ig! Napi rendelés leadása előző nap 13:00-ig. Vendégebéd díja 865Ft/adag. Tel: 0652/393-</w:t>
    </w:r>
    <w:r w:rsidR="003C587D">
      <w:rPr>
        <w:sz w:val="20"/>
        <w:szCs w:val="20"/>
      </w:rPr>
      <w:t>197</w:t>
    </w:r>
  </w:p>
  <w:p w14:paraId="725D5F93" w14:textId="6108ECBD" w:rsidR="00D916C8" w:rsidRDefault="003C587D">
    <w:pPr>
      <w:pStyle w:val="llb"/>
    </w:pPr>
    <w:r>
      <w:t>A menü változtatás jogát fenntartjuk!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6454" w14:textId="77777777" w:rsidR="002A01D2" w:rsidRDefault="002A01D2" w:rsidP="00D916C8">
      <w:pPr>
        <w:spacing w:after="0" w:line="240" w:lineRule="auto"/>
      </w:pPr>
      <w:r>
        <w:separator/>
      </w:r>
    </w:p>
  </w:footnote>
  <w:footnote w:type="continuationSeparator" w:id="0">
    <w:p w14:paraId="2B45D364" w14:textId="77777777" w:rsidR="002A01D2" w:rsidRDefault="002A01D2" w:rsidP="00D9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B4A" w14:textId="0650B864" w:rsidR="00D916C8" w:rsidRDefault="00D916C8">
    <w:pPr>
      <w:pStyle w:val="lfej"/>
    </w:pPr>
    <w:r>
      <w:t>Gondozási Központ és községi Könyvtár</w:t>
    </w:r>
  </w:p>
  <w:p w14:paraId="61BE8A5A" w14:textId="413819C8" w:rsidR="00D916C8" w:rsidRDefault="00D916C8">
    <w:pPr>
      <w:pStyle w:val="lfej"/>
    </w:pPr>
    <w:r>
      <w:t>4275 Monostorpályi Kossuth u.50. (konyha)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C8"/>
    <w:rsid w:val="0005687D"/>
    <w:rsid w:val="001733B0"/>
    <w:rsid w:val="00202453"/>
    <w:rsid w:val="002A01D2"/>
    <w:rsid w:val="002C4DA1"/>
    <w:rsid w:val="003C587D"/>
    <w:rsid w:val="00454F68"/>
    <w:rsid w:val="005A1410"/>
    <w:rsid w:val="005C6245"/>
    <w:rsid w:val="007056C2"/>
    <w:rsid w:val="00B54747"/>
    <w:rsid w:val="00BF6B5A"/>
    <w:rsid w:val="00C564B5"/>
    <w:rsid w:val="00D916C8"/>
    <w:rsid w:val="00E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0A8D"/>
  <w15:chartTrackingRefBased/>
  <w15:docId w15:val="{570C8908-D2E6-4119-8D36-E6DA899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6C8"/>
  </w:style>
  <w:style w:type="paragraph" w:styleId="llb">
    <w:name w:val="footer"/>
    <w:basedOn w:val="Norml"/>
    <w:link w:val="llbChar"/>
    <w:uiPriority w:val="99"/>
    <w:unhideWhenUsed/>
    <w:rsid w:val="00D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6C8"/>
  </w:style>
  <w:style w:type="table" w:styleId="Rcsostblzat">
    <w:name w:val="Table Grid"/>
    <w:basedOn w:val="Normltblzat"/>
    <w:uiPriority w:val="39"/>
    <w:rsid w:val="003C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Szabó</dc:creator>
  <cp:keywords/>
  <dc:description/>
  <cp:lastModifiedBy>Nikoletta Szabó</cp:lastModifiedBy>
  <cp:revision>2</cp:revision>
  <cp:lastPrinted>2022-04-08T09:50:00Z</cp:lastPrinted>
  <dcterms:created xsi:type="dcterms:W3CDTF">2022-04-08T08:38:00Z</dcterms:created>
  <dcterms:modified xsi:type="dcterms:W3CDTF">2022-04-08T10:35:00Z</dcterms:modified>
</cp:coreProperties>
</file>